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BE" w:rsidRDefault="00F32D47" w:rsidP="00F32D47">
      <w:pPr>
        <w:jc w:val="both"/>
        <w:rPr>
          <w:b/>
          <w:u w:val="single"/>
        </w:rPr>
      </w:pPr>
      <w:r w:rsidRPr="002E4886">
        <w:rPr>
          <w:b/>
          <w:u w:val="single"/>
        </w:rPr>
        <w:t>Výroční zpráva za rok 20</w:t>
      </w:r>
      <w:r w:rsidR="00D84D83">
        <w:rPr>
          <w:b/>
          <w:u w:val="single"/>
        </w:rPr>
        <w:t>21</w:t>
      </w:r>
      <w:r w:rsidRPr="002E4886">
        <w:rPr>
          <w:b/>
          <w:u w:val="single"/>
        </w:rPr>
        <w:t xml:space="preserve"> o činnosti Technické správy komunikací hl. m. Prahy</w:t>
      </w:r>
      <w:r w:rsidR="0048584E" w:rsidRPr="002E4886">
        <w:rPr>
          <w:b/>
          <w:u w:val="single"/>
        </w:rPr>
        <w:t>, a.s.,</w:t>
      </w:r>
      <w:r w:rsidRPr="002E4886">
        <w:rPr>
          <w:b/>
          <w:u w:val="single"/>
        </w:rPr>
        <w:t xml:space="preserve"> v oblasti poskytování informací dle zákona č. 106/1999 Sb., o svobodném přístupu k informacím, v platném znění</w:t>
      </w:r>
    </w:p>
    <w:p w:rsidR="002E4886" w:rsidRPr="002E4886" w:rsidRDefault="002E4886" w:rsidP="00F32D47">
      <w:pPr>
        <w:jc w:val="both"/>
        <w:rPr>
          <w:b/>
          <w:u w:val="single"/>
        </w:rPr>
      </w:pPr>
    </w:p>
    <w:p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a) počet podaných žádostí o informace a počet vydaných rozhodnutí o odmítnutí žádosti, </w:t>
      </w:r>
    </w:p>
    <w:p w:rsidR="00F32D47" w:rsidRPr="00BE22BC" w:rsidRDefault="005E2220" w:rsidP="00F32D47">
      <w:pPr>
        <w:jc w:val="both"/>
      </w:pPr>
      <w:r>
        <w:rPr>
          <w:b/>
        </w:rPr>
        <w:t>94</w:t>
      </w:r>
      <w:r w:rsidR="00AA1E78">
        <w:t xml:space="preserve"> </w:t>
      </w:r>
      <w:r w:rsidR="00BE22BC">
        <w:t>podaných žádostí</w:t>
      </w:r>
      <w:r w:rsidR="008C0536">
        <w:t>,</w:t>
      </w:r>
      <w:r w:rsidR="00545C14">
        <w:t xml:space="preserve"> z toho</w:t>
      </w:r>
      <w:r w:rsidR="008C0536">
        <w:t xml:space="preserve"> </w:t>
      </w:r>
      <w:r>
        <w:rPr>
          <w:b/>
        </w:rPr>
        <w:t>3</w:t>
      </w:r>
      <w:r w:rsidR="00E507C4" w:rsidRPr="00E5075B">
        <w:rPr>
          <w:b/>
        </w:rPr>
        <w:t xml:space="preserve"> </w:t>
      </w:r>
      <w:r>
        <w:t>vydaná</w:t>
      </w:r>
      <w:r w:rsidR="008C0536">
        <w:t xml:space="preserve"> rozhodnutí o odmítnutí žádosti</w:t>
      </w:r>
    </w:p>
    <w:p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b) počet podaných odvolání proti rozhodnutí, </w:t>
      </w:r>
    </w:p>
    <w:p w:rsidR="005E2220" w:rsidRDefault="005E2220" w:rsidP="00F32D47">
      <w:pPr>
        <w:jc w:val="both"/>
        <w:rPr>
          <w:b/>
        </w:rPr>
      </w:pPr>
      <w:r>
        <w:rPr>
          <w:b/>
        </w:rPr>
        <w:t>0</w:t>
      </w:r>
    </w:p>
    <w:p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zastoupení, </w:t>
      </w:r>
    </w:p>
    <w:p w:rsidR="00F32D47" w:rsidRPr="00BE22BC" w:rsidRDefault="00F32D47" w:rsidP="00F32D47">
      <w:pPr>
        <w:jc w:val="both"/>
      </w:pPr>
      <w:r w:rsidRPr="00F32D47">
        <w:rPr>
          <w:b/>
        </w:rPr>
        <w:t xml:space="preserve"> </w:t>
      </w:r>
      <w:r w:rsidR="004564F9">
        <w:rPr>
          <w:b/>
        </w:rPr>
        <w:t>--------</w:t>
      </w:r>
    </w:p>
    <w:p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d) výčet poskytnutých výhradních licencí, včetně odůvodnění nezbytnosti poskytnutí výhradní licence, </w:t>
      </w:r>
    </w:p>
    <w:p w:rsidR="00F32D47" w:rsidRPr="00BE22BC" w:rsidRDefault="00F32D47" w:rsidP="00F32D47">
      <w:pPr>
        <w:jc w:val="both"/>
      </w:pPr>
      <w:r w:rsidRPr="00F32D47">
        <w:rPr>
          <w:b/>
        </w:rPr>
        <w:t xml:space="preserve"> </w:t>
      </w:r>
      <w:r w:rsidR="004564F9">
        <w:rPr>
          <w:b/>
        </w:rPr>
        <w:t>---------</w:t>
      </w:r>
    </w:p>
    <w:p w:rsid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e) počet stížností podaných podle § 16a, důvody jejich podání a stručný popis způsobu jejich vyřízení, </w:t>
      </w:r>
    </w:p>
    <w:p w:rsidR="004B0A42" w:rsidRPr="00F32D47" w:rsidRDefault="005E2220" w:rsidP="00F32D47">
      <w:pPr>
        <w:jc w:val="both"/>
        <w:rPr>
          <w:b/>
        </w:rPr>
      </w:pPr>
      <w:r>
        <w:rPr>
          <w:b/>
        </w:rPr>
        <w:t>0</w:t>
      </w:r>
    </w:p>
    <w:p w:rsidR="00F32D47" w:rsidRPr="00DA2D84" w:rsidRDefault="00F32D47" w:rsidP="00DA2D84">
      <w:pPr>
        <w:jc w:val="both"/>
        <w:rPr>
          <w:b/>
        </w:rPr>
      </w:pPr>
      <w:r w:rsidRPr="00DA2D84">
        <w:rPr>
          <w:b/>
        </w:rPr>
        <w:t>f) další informace vztahující se k uplatňování tohoto zákona.</w:t>
      </w:r>
    </w:p>
    <w:p w:rsidR="00F32D47" w:rsidRDefault="00AB45DB" w:rsidP="00F32D47">
      <w:pPr>
        <w:jc w:val="both"/>
      </w:pPr>
      <w:r>
        <w:t>Veškeré informace lze nalézt na webových stránkách Technické správa komunikací hl. m. Prahy</w:t>
      </w:r>
      <w:r w:rsidR="0048584E">
        <w:t>, a.s.</w:t>
      </w:r>
      <w:r>
        <w:t xml:space="preserve">: </w:t>
      </w:r>
    </w:p>
    <w:p w:rsidR="00B27C8F" w:rsidRPr="009E36C3" w:rsidRDefault="0012423F" w:rsidP="00F32D47">
      <w:pPr>
        <w:jc w:val="both"/>
      </w:pPr>
      <w:hyperlink r:id="rId6" w:history="1">
        <w:r w:rsidR="00E64E61" w:rsidRPr="009E36C3">
          <w:rPr>
            <w:rStyle w:val="Hypertextovodkaz"/>
            <w:color w:val="auto"/>
          </w:rPr>
          <w:t>https://www.tsk-praha.cz/wps/portal/root/o-spolecnosti/o-spolecnosti-TSK-Praha</w:t>
        </w:r>
      </w:hyperlink>
    </w:p>
    <w:p w:rsidR="00B27C8F" w:rsidRDefault="00B27C8F" w:rsidP="00F32D47">
      <w:pPr>
        <w:jc w:val="both"/>
      </w:pPr>
    </w:p>
    <w:p w:rsidR="00AB45DB" w:rsidRDefault="00B27C8F" w:rsidP="00F32D47">
      <w:pPr>
        <w:jc w:val="both"/>
      </w:pPr>
      <w:r>
        <w:t>V Praze dne</w:t>
      </w:r>
      <w:r w:rsidR="0012423F">
        <w:t xml:space="preserve"> 1</w:t>
      </w:r>
      <w:r w:rsidR="00261AA6">
        <w:t>4</w:t>
      </w:r>
      <w:r w:rsidR="00F777CD">
        <w:t>.</w:t>
      </w:r>
      <w:r w:rsidR="00E5075B">
        <w:t xml:space="preserve"> </w:t>
      </w:r>
      <w:r w:rsidR="0012423F">
        <w:t>2</w:t>
      </w:r>
      <w:r w:rsidR="00FE7F43">
        <w:t>.</w:t>
      </w:r>
      <w:r w:rsidR="00E5075B">
        <w:t xml:space="preserve"> </w:t>
      </w:r>
      <w:r w:rsidR="00FE7F43">
        <w:t>20</w:t>
      </w:r>
      <w:r w:rsidR="00D50833">
        <w:t>22</w:t>
      </w:r>
      <w:r w:rsidR="00B611CD">
        <w:t xml:space="preserve">  </w:t>
      </w:r>
      <w:r w:rsidR="002E4886">
        <w:tab/>
      </w:r>
      <w:r w:rsidR="002E4886">
        <w:tab/>
      </w:r>
      <w:r w:rsidR="00261AA6">
        <w:t xml:space="preserve">             </w:t>
      </w:r>
      <w:r w:rsidR="0012423F">
        <w:t xml:space="preserve">    </w:t>
      </w:r>
      <w:bookmarkStart w:id="0" w:name="_GoBack"/>
      <w:bookmarkEnd w:id="0"/>
      <w:r>
        <w:t>Zpracoval</w:t>
      </w:r>
      <w:r w:rsidR="00E5075B">
        <w:t>a</w:t>
      </w:r>
      <w:r>
        <w:t xml:space="preserve">: Mgr. </w:t>
      </w:r>
      <w:r w:rsidR="00E5075B">
        <w:t>Martina Zdeňková</w:t>
      </w:r>
      <w:r>
        <w:t>,</w:t>
      </w:r>
      <w:r w:rsidR="00E5075B">
        <w:t xml:space="preserve"> MBA</w:t>
      </w:r>
      <w:r>
        <w:t xml:space="preserve"> </w:t>
      </w:r>
    </w:p>
    <w:p w:rsidR="00F068EE" w:rsidRPr="00BE22BC" w:rsidRDefault="00F068EE" w:rsidP="00F32D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2423F">
        <w:t xml:space="preserve">                  </w:t>
      </w:r>
      <w:r w:rsidR="005E2220">
        <w:t>Oddělení</w:t>
      </w:r>
      <w:r w:rsidR="00D50833">
        <w:t xml:space="preserve"> právní a </w:t>
      </w:r>
      <w:proofErr w:type="spellStart"/>
      <w:r>
        <w:t>corpora</w:t>
      </w:r>
      <w:r w:rsidR="00D50833">
        <w:t>te</w:t>
      </w:r>
      <w:proofErr w:type="spellEnd"/>
      <w:r w:rsidR="00D50833">
        <w:t xml:space="preserve"> </w:t>
      </w:r>
      <w:proofErr w:type="spellStart"/>
      <w:r w:rsidR="00D50833">
        <w:t>governance</w:t>
      </w:r>
      <w:proofErr w:type="spellEnd"/>
    </w:p>
    <w:sectPr w:rsidR="00F068EE" w:rsidRPr="00BE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854"/>
    <w:multiLevelType w:val="hybridMultilevel"/>
    <w:tmpl w:val="861C7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7DA8"/>
    <w:multiLevelType w:val="hybridMultilevel"/>
    <w:tmpl w:val="BFCC9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7"/>
    <w:rsid w:val="00046C35"/>
    <w:rsid w:val="0008459B"/>
    <w:rsid w:val="0012423F"/>
    <w:rsid w:val="001C0ED2"/>
    <w:rsid w:val="00243EB6"/>
    <w:rsid w:val="00261AA6"/>
    <w:rsid w:val="002647C3"/>
    <w:rsid w:val="002A1440"/>
    <w:rsid w:val="002E4886"/>
    <w:rsid w:val="00355A97"/>
    <w:rsid w:val="004564F9"/>
    <w:rsid w:val="0048584E"/>
    <w:rsid w:val="004B0A42"/>
    <w:rsid w:val="00511B9C"/>
    <w:rsid w:val="00545C14"/>
    <w:rsid w:val="00546CBE"/>
    <w:rsid w:val="005C4DDB"/>
    <w:rsid w:val="005E2220"/>
    <w:rsid w:val="00657391"/>
    <w:rsid w:val="0069073A"/>
    <w:rsid w:val="00734F36"/>
    <w:rsid w:val="00807BC9"/>
    <w:rsid w:val="00863F9F"/>
    <w:rsid w:val="008C0536"/>
    <w:rsid w:val="008E28CF"/>
    <w:rsid w:val="00907FDD"/>
    <w:rsid w:val="009E36C3"/>
    <w:rsid w:val="00A72157"/>
    <w:rsid w:val="00AA1E78"/>
    <w:rsid w:val="00AB45DB"/>
    <w:rsid w:val="00AE292D"/>
    <w:rsid w:val="00B27C8F"/>
    <w:rsid w:val="00B611CD"/>
    <w:rsid w:val="00BE22BC"/>
    <w:rsid w:val="00D454C7"/>
    <w:rsid w:val="00D50833"/>
    <w:rsid w:val="00D545C3"/>
    <w:rsid w:val="00D84D83"/>
    <w:rsid w:val="00DA2D84"/>
    <w:rsid w:val="00DD11D7"/>
    <w:rsid w:val="00DE0679"/>
    <w:rsid w:val="00E25247"/>
    <w:rsid w:val="00E372ED"/>
    <w:rsid w:val="00E5075B"/>
    <w:rsid w:val="00E507C4"/>
    <w:rsid w:val="00E64E61"/>
    <w:rsid w:val="00E813C1"/>
    <w:rsid w:val="00F068EE"/>
    <w:rsid w:val="00F32D47"/>
    <w:rsid w:val="00F36D0C"/>
    <w:rsid w:val="00F50F47"/>
    <w:rsid w:val="00F64ADF"/>
    <w:rsid w:val="00F777CD"/>
    <w:rsid w:val="00F84FBD"/>
    <w:rsid w:val="00FA7A24"/>
    <w:rsid w:val="00FE1B06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45D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45D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50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45D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45D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5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k-praha.cz/wps/portal/root/o-spolecnosti/o-spolecnosti-TSK-Pra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Roubíček</dc:creator>
  <cp:lastModifiedBy>Zdeňková Martina</cp:lastModifiedBy>
  <cp:revision>7</cp:revision>
  <cp:lastPrinted>2021-02-26T13:19:00Z</cp:lastPrinted>
  <dcterms:created xsi:type="dcterms:W3CDTF">2022-01-04T09:56:00Z</dcterms:created>
  <dcterms:modified xsi:type="dcterms:W3CDTF">2022-02-14T09:23:00Z</dcterms:modified>
</cp:coreProperties>
</file>